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86" w:rsidRDefault="00EE0D86"/>
    <w:p w:rsidR="00EE0D86" w:rsidRDefault="00EE0D86"/>
    <w:p w:rsidR="00A26010" w:rsidRDefault="00A26010">
      <w:bookmarkStart w:id="0" w:name="_GoBack"/>
      <w:bookmarkEnd w:id="0"/>
    </w:p>
    <w:p w:rsidR="00EE0D86" w:rsidRP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EE0D86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Program </w:t>
      </w:r>
      <w:proofErr w:type="gramStart"/>
      <w:r w:rsidRPr="00EE0D86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Outcome</w:t>
      </w:r>
      <w:r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(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PO)</w:t>
      </w: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1957"/>
        <w:gridCol w:w="7241"/>
      </w:tblGrid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  <w:t>PO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  <w:t>-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PO1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Demonstrate comprehensive knowledge and application of the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Trisutra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concept to explore root causes, identify clinical manifestations of disease to treat ailments and maintain healthy status.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PO2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knowledge and skills in Ayurveda, acquired through integration of multidisciplinary perspectives and keen observation of clinical and practical experiences.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PO3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proficiency in holistic, unique assessment of an individual for rational approach and decision-making in management of disease and maintenance of health.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PO4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Perform procedures and therapeutic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manoeuvres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with skill and dexterity in a variety of situations.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PO5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knowledge, skills and attitudes to provide holistic quality care and preparedness to practice.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PO6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Demonstrate agility, virtuous and ethical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behaviour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and compassion to improve the wellbeing of individuals and society.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PO7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self-directedness in pursuit of knowledge and skills, which is required for advancing health care and wellbeing of society.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PO8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the ability to effectively communicate with patients, families, community and peers.</w:t>
            </w:r>
          </w:p>
        </w:tc>
      </w:tr>
      <w:tr w:rsidR="00EE0D86" w:rsidRPr="00EE0D86" w:rsidTr="00EE0D86">
        <w:tc>
          <w:tcPr>
            <w:tcW w:w="106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PO9</w:t>
            </w:r>
          </w:p>
        </w:tc>
        <w:tc>
          <w:tcPr>
            <w:tcW w:w="393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Demonstrate an understanding of qualities and required skills as a practitioner, researcher and academician and an aspirations to become one.</w:t>
            </w:r>
          </w:p>
        </w:tc>
      </w:tr>
    </w:tbl>
    <w:p w:rsidR="00EE0D86" w:rsidRPr="00EE0D86" w:rsidRDefault="00EE0D86" w:rsidP="00EE0D86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A26010" w:rsidRDefault="00A26010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A26010" w:rsidRDefault="00A26010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E65FE" w:rsidRDefault="002E65FE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E65FE" w:rsidRDefault="002E65FE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E65FE" w:rsidRDefault="002E65FE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E65FE" w:rsidRDefault="002E65FE" w:rsidP="00EE0D86">
      <w:pPr>
        <w:spacing w:after="0" w:line="390" w:lineRule="atLeast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EE0D86" w:rsidRPr="00EE0D86" w:rsidRDefault="00EE0D86" w:rsidP="00EE0D86">
      <w:pPr>
        <w:spacing w:after="0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EE0D86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Course Outcome</w:t>
      </w:r>
      <w:r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 (CO)</w:t>
      </w:r>
    </w:p>
    <w:tbl>
      <w:tblPr>
        <w:tblStyle w:val="TableGrid"/>
        <w:tblW w:w="9108" w:type="dxa"/>
        <w:tblLook w:val="04A0" w:firstRow="1" w:lastRow="0" w:firstColumn="1" w:lastColumn="0" w:noHBand="0" w:noVBand="1"/>
      </w:tblPr>
      <w:tblGrid>
        <w:gridCol w:w="1956"/>
        <w:gridCol w:w="7152"/>
      </w:tblGrid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  <w:t>PO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</w:rPr>
              <w:t>-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O1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Demonstrate application of principles of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Ayurvediya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Aushadhi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Nirmana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Ayurvedic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Pharmaceutics).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O2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Demonstrate application of principles of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Ayurvediya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Aushadhi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Prayoga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Vigyana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(Clinical Pharmacology).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O3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Prepare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Ayurvedic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formulations in adherence to quality control parameters for raw materials, in-process and finished products.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O4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Justify rationality of selection and administration of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Ayurvedic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formulations.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O5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Demonstrate application of ethical, legal and regulatory aspects of manufacturing and sale of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Ayurvedic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formulations.</w:t>
            </w:r>
          </w:p>
        </w:tc>
      </w:tr>
      <w:tr w:rsidR="00EE0D86" w:rsidRPr="00EE0D86" w:rsidTr="00A26010">
        <w:tc>
          <w:tcPr>
            <w:tcW w:w="1074" w:type="pct"/>
            <w:hideMark/>
          </w:tcPr>
          <w:p w:rsidR="00EE0D86" w:rsidRPr="00EE0D86" w:rsidRDefault="00EE0D86" w:rsidP="00EE0D86">
            <w:pPr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</w:t>
            </w: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O6</w:t>
            </w:r>
          </w:p>
        </w:tc>
        <w:tc>
          <w:tcPr>
            <w:tcW w:w="3926" w:type="pct"/>
            <w:hideMark/>
          </w:tcPr>
          <w:p w:rsidR="00EE0D86" w:rsidRPr="00EE0D86" w:rsidRDefault="00EE0D86" w:rsidP="00EE0D86">
            <w:pPr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Appraise research in current and emerging trend in </w:t>
            </w:r>
            <w:proofErr w:type="spellStart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Ayurvedic</w:t>
            </w:r>
            <w:proofErr w:type="spellEnd"/>
            <w:r w:rsidRPr="00EE0D86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pharmaceuticals and allied sciences.</w:t>
            </w:r>
          </w:p>
        </w:tc>
      </w:tr>
    </w:tbl>
    <w:p w:rsidR="00EE0D86" w:rsidRDefault="00EE0D86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A26010" w:rsidRDefault="00A26010"/>
    <w:p w:rsidR="002E65FE" w:rsidRDefault="002E65FE"/>
    <w:p w:rsidR="002E65FE" w:rsidRDefault="002E65FE"/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 w:rsidP="00A26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010">
        <w:rPr>
          <w:rFonts w:ascii="Times New Roman" w:hAnsi="Times New Roman" w:cs="Times New Roman"/>
          <w:b/>
          <w:bCs/>
          <w:sz w:val="24"/>
          <w:szCs w:val="24"/>
        </w:rPr>
        <w:t>Teaching Staff</w:t>
      </w:r>
    </w:p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645"/>
        <w:gridCol w:w="2673"/>
        <w:gridCol w:w="2157"/>
      </w:tblGrid>
      <w:tr w:rsidR="00A26010" w:rsidRPr="00A26010" w:rsidTr="00A26010">
        <w:trPr>
          <w:trHeight w:val="373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3645" w:type="dxa"/>
            <w:tcBorders>
              <w:top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673" w:type="dxa"/>
            <w:tcBorders>
              <w:top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</w:tr>
      <w:tr w:rsidR="00A26010" w:rsidRPr="00A26010" w:rsidTr="00A26010">
        <w:trPr>
          <w:trHeight w:val="373"/>
        </w:trPr>
        <w:tc>
          <w:tcPr>
            <w:tcW w:w="810" w:type="dxa"/>
            <w:tcBorders>
              <w:lef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:rsidR="00A26010" w:rsidRPr="00A26010" w:rsidRDefault="00A2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Shahane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Amol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Manohar</w:t>
            </w:r>
            <w:proofErr w:type="spellEnd"/>
          </w:p>
        </w:tc>
        <w:tc>
          <w:tcPr>
            <w:tcW w:w="2673" w:type="dxa"/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BAMS,MD (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Ras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&amp; BK)</w:t>
            </w:r>
          </w:p>
        </w:tc>
        <w:tc>
          <w:tcPr>
            <w:tcW w:w="2157" w:type="dxa"/>
            <w:tcBorders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Professor</w:t>
            </w:r>
          </w:p>
        </w:tc>
      </w:tr>
      <w:tr w:rsidR="00A26010" w:rsidRPr="00A26010" w:rsidTr="00A26010">
        <w:trPr>
          <w:trHeight w:val="356"/>
        </w:trPr>
        <w:tc>
          <w:tcPr>
            <w:tcW w:w="810" w:type="dxa"/>
            <w:tcBorders>
              <w:lef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:rsidR="00A26010" w:rsidRPr="00A26010" w:rsidRDefault="00A2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Kasar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Swapnil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Chandrakant</w:t>
            </w:r>
            <w:proofErr w:type="spellEnd"/>
          </w:p>
        </w:tc>
        <w:tc>
          <w:tcPr>
            <w:tcW w:w="2673" w:type="dxa"/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BAMS,MD (</w:t>
            </w: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Ras</w:t>
            </w:r>
            <w:proofErr w:type="spellEnd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 xml:space="preserve"> &amp; BK)</w:t>
            </w:r>
          </w:p>
        </w:tc>
        <w:tc>
          <w:tcPr>
            <w:tcW w:w="2157" w:type="dxa"/>
            <w:tcBorders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</w:tbl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 w:rsidP="00A26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6010">
        <w:rPr>
          <w:rFonts w:ascii="Times New Roman" w:hAnsi="Times New Roman" w:cs="Times New Roman"/>
          <w:b/>
          <w:bCs/>
          <w:sz w:val="24"/>
          <w:szCs w:val="24"/>
        </w:rPr>
        <w:t>Non Teaching</w:t>
      </w:r>
      <w:proofErr w:type="spellEnd"/>
      <w:r w:rsidRPr="00A26010">
        <w:rPr>
          <w:rFonts w:ascii="Times New Roman" w:hAnsi="Times New Roman" w:cs="Times New Roman"/>
          <w:b/>
          <w:bCs/>
          <w:sz w:val="24"/>
          <w:szCs w:val="24"/>
        </w:rPr>
        <w:t xml:space="preserve"> Staff</w:t>
      </w:r>
    </w:p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645"/>
        <w:gridCol w:w="2259"/>
        <w:gridCol w:w="2571"/>
      </w:tblGrid>
      <w:tr w:rsidR="00A26010" w:rsidRPr="00A26010" w:rsidTr="000F66C7">
        <w:trPr>
          <w:trHeight w:val="373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3645" w:type="dxa"/>
            <w:tcBorders>
              <w:top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59" w:type="dxa"/>
            <w:tcBorders>
              <w:top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571" w:type="dxa"/>
            <w:tcBorders>
              <w:top w:val="single" w:sz="18" w:space="0" w:color="auto"/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</w:tr>
      <w:tr w:rsidR="00A26010" w:rsidRPr="00A26010" w:rsidTr="00A26010">
        <w:trPr>
          <w:trHeight w:val="373"/>
        </w:trPr>
        <w:tc>
          <w:tcPr>
            <w:tcW w:w="810" w:type="dxa"/>
            <w:tcBorders>
              <w:lef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:rsidR="00A26010" w:rsidRPr="00A26010" w:rsidRDefault="00A26010" w:rsidP="000F66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Mr.Manoj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Kashinath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Kudale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D.Pharmacy</w:t>
            </w:r>
            <w:proofErr w:type="spellEnd"/>
          </w:p>
        </w:tc>
        <w:tc>
          <w:tcPr>
            <w:tcW w:w="2571" w:type="dxa"/>
            <w:tcBorders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</w:p>
        </w:tc>
      </w:tr>
      <w:tr w:rsidR="00A26010" w:rsidRPr="00A26010" w:rsidTr="000F66C7">
        <w:trPr>
          <w:trHeight w:val="373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tcBorders>
              <w:bottom w:val="single" w:sz="18" w:space="0" w:color="auto"/>
            </w:tcBorders>
            <w:vAlign w:val="center"/>
          </w:tcPr>
          <w:p w:rsidR="00A26010" w:rsidRPr="00A26010" w:rsidRDefault="00A26010" w:rsidP="000F66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Kahandal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Ravindra</w:t>
            </w:r>
            <w:proofErr w:type="spellEnd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6010">
              <w:rPr>
                <w:rFonts w:ascii="Times New Roman" w:eastAsia="Times New Roman" w:hAnsi="Times New Roman" w:cs="Times New Roman"/>
                <w:sz w:val="24"/>
                <w:szCs w:val="24"/>
              </w:rPr>
              <w:t>Sainath</w:t>
            </w:r>
            <w:proofErr w:type="spellEnd"/>
          </w:p>
        </w:tc>
        <w:tc>
          <w:tcPr>
            <w:tcW w:w="2259" w:type="dxa"/>
            <w:tcBorders>
              <w:bottom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10th</w:t>
            </w:r>
          </w:p>
        </w:tc>
        <w:tc>
          <w:tcPr>
            <w:tcW w:w="2571" w:type="dxa"/>
            <w:tcBorders>
              <w:bottom w:val="single" w:sz="18" w:space="0" w:color="auto"/>
              <w:right w:val="single" w:sz="18" w:space="0" w:color="auto"/>
            </w:tcBorders>
          </w:tcPr>
          <w:p w:rsidR="00A26010" w:rsidRPr="00A26010" w:rsidRDefault="00A26010" w:rsidP="000F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10">
              <w:rPr>
                <w:rFonts w:ascii="Times New Roman" w:hAnsi="Times New Roman" w:cs="Times New Roman"/>
                <w:sz w:val="24"/>
                <w:szCs w:val="24"/>
              </w:rPr>
              <w:t>Lab Attendant cum Museum Keeper</w:t>
            </w:r>
          </w:p>
        </w:tc>
      </w:tr>
    </w:tbl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 w:rsidP="00A26010">
      <w:pPr>
        <w:rPr>
          <w:rFonts w:ascii="Times New Roman" w:hAnsi="Times New Roman" w:cs="Times New Roman"/>
          <w:sz w:val="24"/>
          <w:szCs w:val="24"/>
        </w:rPr>
      </w:pPr>
    </w:p>
    <w:p w:rsidR="00A26010" w:rsidRPr="00A26010" w:rsidRDefault="00A26010">
      <w:pPr>
        <w:rPr>
          <w:rFonts w:ascii="Times New Roman" w:hAnsi="Times New Roman" w:cs="Times New Roman"/>
          <w:sz w:val="24"/>
          <w:szCs w:val="24"/>
        </w:rPr>
      </w:pPr>
    </w:p>
    <w:sectPr w:rsidR="00A26010" w:rsidRPr="00A26010" w:rsidSect="00EE0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6"/>
    <w:rsid w:val="002E65FE"/>
    <w:rsid w:val="0064377D"/>
    <w:rsid w:val="00A26010"/>
    <w:rsid w:val="00B05176"/>
    <w:rsid w:val="00EE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D86"/>
    <w:rPr>
      <w:b/>
      <w:bCs/>
    </w:rPr>
  </w:style>
  <w:style w:type="table" w:styleId="TableGrid">
    <w:name w:val="Table Grid"/>
    <w:basedOn w:val="TableNormal"/>
    <w:uiPriority w:val="59"/>
    <w:rsid w:val="00EE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65F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FE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D86"/>
    <w:rPr>
      <w:b/>
      <w:bCs/>
    </w:rPr>
  </w:style>
  <w:style w:type="table" w:styleId="TableGrid">
    <w:name w:val="Table Grid"/>
    <w:basedOn w:val="TableNormal"/>
    <w:uiPriority w:val="59"/>
    <w:rsid w:val="00EE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65F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FE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2026-03-16T06:21:00Z</cp:lastPrinted>
  <dcterms:created xsi:type="dcterms:W3CDTF">2026-03-16T06:09:00Z</dcterms:created>
  <dcterms:modified xsi:type="dcterms:W3CDTF">2026-03-16T06:23:00Z</dcterms:modified>
</cp:coreProperties>
</file>